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4CC" w:rsidRDefault="00A844CC" w:rsidP="00A844CC">
      <w:pPr>
        <w:spacing w:before="75" w:after="75"/>
        <w:jc w:val="center"/>
        <w:rPr>
          <w:rFonts w:ascii="Helvetica Neue" w:hAnsi="Helvetica Neue" w:cs="Times New Roman"/>
          <w:color w:val="111111"/>
        </w:rPr>
      </w:pPr>
      <w:r w:rsidRPr="00A844CC">
        <w:rPr>
          <w:rFonts w:ascii="Helvetica Neue" w:hAnsi="Helvetica Neue" w:cs="Times New Roman"/>
          <w:color w:val="111111"/>
        </w:rPr>
        <w:t>Teaching Plan</w:t>
      </w:r>
    </w:p>
    <w:p w:rsidR="00A844CC" w:rsidRPr="00A844CC" w:rsidRDefault="00A844CC" w:rsidP="00A844CC">
      <w:pPr>
        <w:spacing w:before="75" w:after="75"/>
        <w:jc w:val="center"/>
        <w:rPr>
          <w:rFonts w:ascii="Helvetica Neue" w:hAnsi="Helvetica Neue" w:cs="Times New Roman"/>
          <w:b/>
          <w:color w:val="111111"/>
        </w:rPr>
      </w:pPr>
      <w:r w:rsidRPr="00A844CC">
        <w:rPr>
          <w:rFonts w:ascii="Helvetica Neue" w:hAnsi="Helvetica Neue" w:cs="Times New Roman"/>
          <w:b/>
          <w:color w:val="111111"/>
        </w:rPr>
        <w:t>TOPIC: Oral Hygiene for mouth sore of a</w:t>
      </w:r>
      <w:r>
        <w:rPr>
          <w:rFonts w:ascii="Helvetica Neue" w:hAnsi="Helvetica Neue" w:cs="Times New Roman"/>
          <w:b/>
          <w:color w:val="111111"/>
        </w:rPr>
        <w:t xml:space="preserve">n American 5-year-old girl with both parents and a sibling. </w:t>
      </w:r>
      <w:r w:rsidRPr="00A844CC">
        <w:rPr>
          <w:rFonts w:ascii="Helvetica Neue" w:hAnsi="Helvetica Neue" w:cs="Times New Roman"/>
          <w:b/>
          <w:color w:val="111111"/>
        </w:rPr>
        <w:t xml:space="preserve"> </w:t>
      </w:r>
    </w:p>
    <w:p w:rsidR="00A844CC" w:rsidRPr="00A844CC" w:rsidRDefault="00A844CC" w:rsidP="00A844CC">
      <w:pPr>
        <w:spacing w:before="75" w:after="75"/>
        <w:jc w:val="center"/>
        <w:rPr>
          <w:rFonts w:ascii="Helvetica Neue" w:hAnsi="Helvetica Neue" w:cs="Times New Roman"/>
          <w:color w:val="111111"/>
        </w:rPr>
      </w:pPr>
    </w:p>
    <w:p w:rsidR="00A844CC" w:rsidRPr="00A844CC" w:rsidRDefault="00A844CC" w:rsidP="00A844CC">
      <w:pPr>
        <w:spacing w:before="75" w:after="75"/>
        <w:rPr>
          <w:rFonts w:ascii="Helvetica Neue" w:hAnsi="Helvetica Neue" w:cs="Times New Roman"/>
          <w:color w:val="111111"/>
        </w:rPr>
      </w:pPr>
      <w:r w:rsidRPr="00A844CC">
        <w:rPr>
          <w:rFonts w:ascii="Helvetica Neue" w:hAnsi="Helvetica Neue" w:cs="Times New Roman"/>
          <w:color w:val="111111"/>
        </w:rPr>
        <w:t>1. PURPOSE: To document and evaluate teaching skills necessary to provide teaching to an individual client with a demonstrated need. With the completion of this assignment the student will be able to achieve the following objectives.</w:t>
      </w:r>
    </w:p>
    <w:p w:rsidR="00A844CC" w:rsidRPr="00A844CC" w:rsidRDefault="00A844CC" w:rsidP="00A844CC">
      <w:pPr>
        <w:numPr>
          <w:ilvl w:val="0"/>
          <w:numId w:val="1"/>
        </w:numPr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844CC">
        <w:rPr>
          <w:rFonts w:ascii="inherit" w:eastAsia="Times New Roman" w:hAnsi="inherit" w:cs="Times New Roman"/>
          <w:color w:val="111111"/>
          <w:sz w:val="20"/>
          <w:szCs w:val="20"/>
        </w:rPr>
        <w:t>Demonstrate ability to thoroughly assess the learning styles of an individual or family using given developmental or cultural models.</w:t>
      </w:r>
    </w:p>
    <w:p w:rsidR="00A844CC" w:rsidRPr="00A844CC" w:rsidRDefault="00A844CC" w:rsidP="00A844CC">
      <w:pPr>
        <w:numPr>
          <w:ilvl w:val="0"/>
          <w:numId w:val="1"/>
        </w:numPr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844CC">
        <w:rPr>
          <w:rFonts w:ascii="inherit" w:eastAsia="Times New Roman" w:hAnsi="inherit" w:cs="Times New Roman"/>
          <w:color w:val="111111"/>
          <w:sz w:val="20"/>
          <w:szCs w:val="20"/>
        </w:rPr>
        <w:t>Demonstrate ability to anticipate learning needs based on developmental or cultural assessments.</w:t>
      </w:r>
    </w:p>
    <w:p w:rsidR="00A844CC" w:rsidRPr="00A844CC" w:rsidRDefault="00A844CC" w:rsidP="00A844CC">
      <w:pPr>
        <w:numPr>
          <w:ilvl w:val="0"/>
          <w:numId w:val="1"/>
        </w:numPr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844CC">
        <w:rPr>
          <w:rFonts w:ascii="inherit" w:eastAsia="Times New Roman" w:hAnsi="inherit" w:cs="Times New Roman"/>
          <w:color w:val="111111"/>
          <w:sz w:val="20"/>
          <w:szCs w:val="20"/>
        </w:rPr>
        <w:t>Identify and utilize teaching/learning principles to facilitate achievement of learning goals and outcomes.</w:t>
      </w:r>
    </w:p>
    <w:p w:rsidR="00A844CC" w:rsidRPr="00A844CC" w:rsidRDefault="00A844CC" w:rsidP="00A844CC">
      <w:pPr>
        <w:numPr>
          <w:ilvl w:val="0"/>
          <w:numId w:val="1"/>
        </w:numPr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844CC">
        <w:rPr>
          <w:rFonts w:ascii="inherit" w:eastAsia="Times New Roman" w:hAnsi="inherit" w:cs="Times New Roman"/>
          <w:color w:val="111111"/>
          <w:sz w:val="20"/>
          <w:szCs w:val="20"/>
        </w:rPr>
        <w:t>Select and prioritize learning strategies based on the developmental or cultural assessment to achieve learning goals and outcomes.</w:t>
      </w:r>
    </w:p>
    <w:p w:rsidR="00A844CC" w:rsidRDefault="00A844CC" w:rsidP="00A844CC">
      <w:pPr>
        <w:numPr>
          <w:ilvl w:val="0"/>
          <w:numId w:val="1"/>
        </w:numPr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844CC">
        <w:rPr>
          <w:rFonts w:ascii="inherit" w:eastAsia="Times New Roman" w:hAnsi="inherit" w:cs="Times New Roman"/>
          <w:color w:val="111111"/>
          <w:sz w:val="20"/>
          <w:szCs w:val="20"/>
        </w:rPr>
        <w:t>Support rationales for teaching plan using teaching and learning theories from required readings with references.</w:t>
      </w:r>
    </w:p>
    <w:p w:rsidR="00A844CC" w:rsidRPr="00A844CC" w:rsidRDefault="00A844CC" w:rsidP="00A844CC">
      <w:pPr>
        <w:spacing w:after="90"/>
        <w:rPr>
          <w:rFonts w:ascii="inherit" w:eastAsia="Times New Roman" w:hAnsi="inherit" w:cs="Times New Roman"/>
          <w:color w:val="111111"/>
          <w:sz w:val="20"/>
          <w:szCs w:val="20"/>
        </w:rPr>
      </w:pPr>
    </w:p>
    <w:p w:rsidR="00A844CC" w:rsidRPr="00A844CC" w:rsidRDefault="00A844CC" w:rsidP="00A844CC">
      <w:pPr>
        <w:spacing w:before="75" w:after="75"/>
        <w:rPr>
          <w:rFonts w:ascii="Helvetica Neue" w:hAnsi="Helvetica Neue" w:cs="Times New Roman"/>
          <w:color w:val="111111"/>
        </w:rPr>
      </w:pPr>
      <w:r w:rsidRPr="00A844CC">
        <w:rPr>
          <w:rFonts w:ascii="Helvetica Neue" w:hAnsi="Helvetica Neue" w:cs="Times New Roman"/>
          <w:color w:val="111111"/>
        </w:rPr>
        <w:t>2. NURSING COMPETENCIES:</w:t>
      </w:r>
    </w:p>
    <w:p w:rsidR="00A844CC" w:rsidRPr="00A844CC" w:rsidRDefault="00A844CC" w:rsidP="00A844CC">
      <w:pPr>
        <w:numPr>
          <w:ilvl w:val="0"/>
          <w:numId w:val="2"/>
        </w:numPr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844CC">
        <w:rPr>
          <w:rFonts w:ascii="inherit" w:eastAsia="Times New Roman" w:hAnsi="inherit" w:cs="Times New Roman"/>
          <w:color w:val="111111"/>
          <w:sz w:val="20"/>
          <w:szCs w:val="20"/>
        </w:rPr>
        <w:t>Assessing and identifying developmental, cultural, and socioeconomic factors affecting a client.</w:t>
      </w:r>
    </w:p>
    <w:p w:rsidR="00A844CC" w:rsidRPr="00A844CC" w:rsidRDefault="00A844CC" w:rsidP="00A844CC">
      <w:pPr>
        <w:numPr>
          <w:ilvl w:val="0"/>
          <w:numId w:val="2"/>
        </w:numPr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844CC">
        <w:rPr>
          <w:rFonts w:ascii="inherit" w:eastAsia="Times New Roman" w:hAnsi="inherit" w:cs="Times New Roman"/>
          <w:color w:val="111111"/>
          <w:sz w:val="20"/>
          <w:szCs w:val="20"/>
        </w:rPr>
        <w:t>Providing evidence-based health information and teaching based on developmental, cultural, and socioeconomic factors affecting a client or family</w:t>
      </w:r>
    </w:p>
    <w:p w:rsidR="00A844CC" w:rsidRPr="00A844CC" w:rsidRDefault="00A844CC" w:rsidP="00A844CC">
      <w:pPr>
        <w:numPr>
          <w:ilvl w:val="0"/>
          <w:numId w:val="2"/>
        </w:numPr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844CC">
        <w:rPr>
          <w:rFonts w:ascii="inherit" w:eastAsia="Times New Roman" w:hAnsi="inherit" w:cs="Times New Roman"/>
          <w:color w:val="111111"/>
          <w:sz w:val="20"/>
          <w:szCs w:val="20"/>
        </w:rPr>
        <w:t>Integrating teaching/learning activities into client interactions based on developmental, cultural, and socioeconomic factors affecting a client or family.</w:t>
      </w:r>
    </w:p>
    <w:p w:rsidR="00A844CC" w:rsidRDefault="00A844CC" w:rsidP="00A844CC">
      <w:pPr>
        <w:numPr>
          <w:ilvl w:val="0"/>
          <w:numId w:val="2"/>
        </w:numPr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844CC">
        <w:rPr>
          <w:rFonts w:ascii="inherit" w:eastAsia="Times New Roman" w:hAnsi="inherit" w:cs="Times New Roman"/>
          <w:color w:val="111111"/>
          <w:sz w:val="20"/>
          <w:szCs w:val="20"/>
        </w:rPr>
        <w:t>Incorporating health promotion and teaching into the plan of care based on developmental, cultural, and socioeconomic factors affecting a family or client.</w:t>
      </w:r>
    </w:p>
    <w:p w:rsidR="00A844CC" w:rsidRPr="00A844CC" w:rsidRDefault="00A844CC" w:rsidP="00A844CC">
      <w:pPr>
        <w:spacing w:after="90"/>
        <w:rPr>
          <w:rFonts w:ascii="inherit" w:eastAsia="Times New Roman" w:hAnsi="inherit" w:cs="Times New Roman"/>
          <w:color w:val="111111"/>
          <w:sz w:val="20"/>
          <w:szCs w:val="20"/>
        </w:rPr>
      </w:pPr>
    </w:p>
    <w:p w:rsidR="00A844CC" w:rsidRPr="00A844CC" w:rsidRDefault="00A844CC" w:rsidP="00A844CC">
      <w:pPr>
        <w:spacing w:before="75" w:after="75"/>
        <w:rPr>
          <w:rFonts w:ascii="Helvetica Neue" w:hAnsi="Helvetica Neue" w:cs="Times New Roman"/>
          <w:color w:val="111111"/>
        </w:rPr>
      </w:pPr>
      <w:r w:rsidRPr="00A844CC">
        <w:rPr>
          <w:rFonts w:ascii="Helvetica Neue" w:hAnsi="Helvetica Neue" w:cs="Times New Roman"/>
          <w:color w:val="111111"/>
        </w:rPr>
        <w:t>3. PLAN: submitted to the clinical instructor during the teaching experience. Your clinical instructor must approve the topic.</w:t>
      </w:r>
    </w:p>
    <w:p w:rsidR="00A844CC" w:rsidRPr="00A844CC" w:rsidRDefault="00A844CC" w:rsidP="00A844CC">
      <w:pPr>
        <w:numPr>
          <w:ilvl w:val="0"/>
          <w:numId w:val="3"/>
        </w:numPr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844CC">
        <w:rPr>
          <w:rFonts w:ascii="inherit" w:eastAsia="Times New Roman" w:hAnsi="inherit" w:cs="Times New Roman"/>
          <w:color w:val="111111"/>
          <w:sz w:val="20"/>
          <w:szCs w:val="20"/>
        </w:rPr>
        <w:t>Develop nursing diagnosis (NANDA)</w:t>
      </w:r>
    </w:p>
    <w:p w:rsidR="00A844CC" w:rsidRPr="00A844CC" w:rsidRDefault="00A844CC" w:rsidP="00A844CC">
      <w:pPr>
        <w:numPr>
          <w:ilvl w:val="0"/>
          <w:numId w:val="3"/>
        </w:numPr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844CC">
        <w:rPr>
          <w:rFonts w:ascii="inherit" w:eastAsia="Times New Roman" w:hAnsi="inherit" w:cs="Times New Roman"/>
          <w:color w:val="111111"/>
          <w:sz w:val="20"/>
          <w:szCs w:val="20"/>
        </w:rPr>
        <w:t>Develop two (2) learning objectives</w:t>
      </w:r>
    </w:p>
    <w:p w:rsidR="00A844CC" w:rsidRPr="00A844CC" w:rsidRDefault="00A844CC" w:rsidP="00A844CC">
      <w:pPr>
        <w:numPr>
          <w:ilvl w:val="0"/>
          <w:numId w:val="3"/>
        </w:numPr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844CC">
        <w:rPr>
          <w:rFonts w:ascii="inherit" w:eastAsia="Times New Roman" w:hAnsi="inherit" w:cs="Times New Roman"/>
          <w:color w:val="111111"/>
          <w:sz w:val="20"/>
          <w:szCs w:val="20"/>
        </w:rPr>
        <w:t>State methodology (teaching methods)</w:t>
      </w:r>
    </w:p>
    <w:p w:rsidR="00A844CC" w:rsidRPr="00A844CC" w:rsidRDefault="00A844CC" w:rsidP="00A844CC">
      <w:pPr>
        <w:numPr>
          <w:ilvl w:val="0"/>
          <w:numId w:val="3"/>
        </w:numPr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844CC">
        <w:rPr>
          <w:rFonts w:ascii="inherit" w:eastAsia="Times New Roman" w:hAnsi="inherit" w:cs="Times New Roman"/>
          <w:color w:val="111111"/>
          <w:sz w:val="20"/>
          <w:szCs w:val="20"/>
        </w:rPr>
        <w:t>Provide and utilize teaching aids</w:t>
      </w:r>
    </w:p>
    <w:p w:rsidR="00A844CC" w:rsidRDefault="00A844CC" w:rsidP="00A844CC">
      <w:pPr>
        <w:numPr>
          <w:ilvl w:val="0"/>
          <w:numId w:val="3"/>
        </w:numPr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844CC">
        <w:rPr>
          <w:rFonts w:ascii="inherit" w:eastAsia="Times New Roman" w:hAnsi="inherit" w:cs="Times New Roman"/>
          <w:color w:val="111111"/>
          <w:sz w:val="20"/>
          <w:szCs w:val="20"/>
        </w:rPr>
        <w:t>State needed resources</w:t>
      </w:r>
    </w:p>
    <w:p w:rsidR="00A844CC" w:rsidRPr="00A844CC" w:rsidRDefault="00A844CC" w:rsidP="00A844CC">
      <w:pPr>
        <w:spacing w:after="90"/>
        <w:rPr>
          <w:rFonts w:ascii="inherit" w:eastAsia="Times New Roman" w:hAnsi="inherit" w:cs="Times New Roman"/>
          <w:color w:val="111111"/>
          <w:sz w:val="20"/>
          <w:szCs w:val="20"/>
        </w:rPr>
      </w:pPr>
    </w:p>
    <w:p w:rsidR="00A844CC" w:rsidRDefault="00A844CC" w:rsidP="00A844CC">
      <w:pPr>
        <w:spacing w:before="75" w:after="75"/>
        <w:rPr>
          <w:rFonts w:ascii="Helvetica Neue" w:hAnsi="Helvetica Neue" w:cs="Times New Roman"/>
          <w:color w:val="111111"/>
        </w:rPr>
      </w:pPr>
      <w:r w:rsidRPr="00A844CC">
        <w:rPr>
          <w:rFonts w:ascii="Helvetica Neue" w:hAnsi="Helvetica Neue" w:cs="Times New Roman"/>
          <w:color w:val="111111"/>
        </w:rPr>
        <w:t>4. IMPLEMENTATION: Outline (step by step)</w:t>
      </w:r>
    </w:p>
    <w:p w:rsidR="00A844CC" w:rsidRPr="00A844CC" w:rsidRDefault="00A844CC" w:rsidP="00A844CC">
      <w:pPr>
        <w:spacing w:before="75" w:after="75"/>
        <w:rPr>
          <w:rFonts w:ascii="Helvetica Neue" w:hAnsi="Helvetica Neue" w:cs="Times New Roman"/>
          <w:color w:val="111111"/>
        </w:rPr>
      </w:pPr>
    </w:p>
    <w:p w:rsidR="008B7200" w:rsidRPr="00A844CC" w:rsidRDefault="00A844CC" w:rsidP="00A844CC">
      <w:pPr>
        <w:spacing w:before="75" w:after="75"/>
        <w:rPr>
          <w:rFonts w:ascii="Helvetica Neue" w:hAnsi="Helvetica Neue" w:cs="Times New Roman"/>
          <w:b/>
          <w:color w:val="111111"/>
          <w:u w:val="single"/>
        </w:rPr>
      </w:pPr>
      <w:r w:rsidRPr="00A844CC">
        <w:rPr>
          <w:rFonts w:ascii="Helvetica Neue" w:hAnsi="Helvetica Neue" w:cs="Times New Roman"/>
          <w:color w:val="111111"/>
        </w:rPr>
        <w:t xml:space="preserve">5. EVALUATION OF PATIENT LEARNING: Evaluate your project describing the effectiveness of teaching methods and aids, learner’s response, ability to meet objectives, and self-evaluation including what the student learned and what the student would do differently in the future. A copy of the entire teaching plan with the evaluation of patient learning is to be submitted to your clinical instructor during the teaching presentation. </w:t>
      </w:r>
      <w:r w:rsidRPr="00A844CC">
        <w:rPr>
          <w:rFonts w:ascii="Helvetica Neue" w:hAnsi="Helvetica Neue" w:cs="Times New Roman"/>
          <w:b/>
          <w:color w:val="111111"/>
          <w:u w:val="single"/>
        </w:rPr>
        <w:t>Th</w:t>
      </w:r>
      <w:r>
        <w:rPr>
          <w:rFonts w:ascii="Helvetica Neue" w:hAnsi="Helvetica Neue" w:cs="Times New Roman"/>
          <w:b/>
          <w:color w:val="111111"/>
          <w:u w:val="single"/>
        </w:rPr>
        <w:t>is write-up should be 2-3 pages</w:t>
      </w:r>
      <w:bookmarkStart w:id="0" w:name="_GoBack"/>
      <w:bookmarkEnd w:id="0"/>
    </w:p>
    <w:sectPr w:rsidR="008B7200" w:rsidRPr="00A844CC" w:rsidSect="008B72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4C38"/>
    <w:multiLevelType w:val="multilevel"/>
    <w:tmpl w:val="68DAD9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B714A1"/>
    <w:multiLevelType w:val="multilevel"/>
    <w:tmpl w:val="26F846C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B63FD7"/>
    <w:multiLevelType w:val="multilevel"/>
    <w:tmpl w:val="C0A8A3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4CC"/>
    <w:rsid w:val="008B7200"/>
    <w:rsid w:val="00A8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0684F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44C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44C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1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1973</Characters>
  <Application>Microsoft Macintosh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Tatevik Sargsyan</dc:creator>
  <cp:keywords/>
  <dc:description/>
  <cp:lastModifiedBy>Tatevik Sargsyan</cp:lastModifiedBy>
  <cp:revision>2</cp:revision>
  <dcterms:created xsi:type="dcterms:W3CDTF">2018-02-06T21:35:00Z</dcterms:created>
  <dcterms:modified xsi:type="dcterms:W3CDTF">2018-02-06T21:35:00Z</dcterms:modified>
</cp:coreProperties>
</file>